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4137" w14:textId="10FA6891" w:rsidR="00834152" w:rsidRDefault="005C0867">
      <w:pPr>
        <w:pStyle w:val="Heading1"/>
      </w:pPr>
      <w:r>
        <w:rPr>
          <w:spacing w:val="-10"/>
        </w:rPr>
        <w:t>US</w:t>
      </w:r>
      <w:r>
        <w:rPr>
          <w:spacing w:val="-14"/>
        </w:rPr>
        <w:t xml:space="preserve"> </w:t>
      </w:r>
      <w:r>
        <w:rPr>
          <w:spacing w:val="-10"/>
        </w:rPr>
        <w:t>Open</w:t>
      </w:r>
      <w:r>
        <w:rPr>
          <w:spacing w:val="-14"/>
        </w:rPr>
        <w:t xml:space="preserve"> </w:t>
      </w:r>
      <w:r>
        <w:rPr>
          <w:spacing w:val="-10"/>
        </w:rPr>
        <w:t>Local</w:t>
      </w:r>
      <w:r>
        <w:rPr>
          <w:spacing w:val="-14"/>
        </w:rPr>
        <w:t xml:space="preserve"> </w:t>
      </w:r>
      <w:r>
        <w:rPr>
          <w:spacing w:val="-10"/>
        </w:rPr>
        <w:t>Qualifier</w:t>
      </w:r>
      <w:r>
        <w:rPr>
          <w:spacing w:val="-11"/>
        </w:rPr>
        <w:t xml:space="preserve"> </w:t>
      </w:r>
      <w:r>
        <w:rPr>
          <w:spacing w:val="-10"/>
        </w:rPr>
        <w:t>–</w:t>
      </w:r>
      <w:r>
        <w:rPr>
          <w:spacing w:val="-12"/>
        </w:rPr>
        <w:t xml:space="preserve"> </w:t>
      </w:r>
      <w:r w:rsidR="00A91CBE">
        <w:rPr>
          <w:spacing w:val="-10"/>
        </w:rPr>
        <w:t>Willow Creek</w:t>
      </w:r>
      <w:r w:rsidR="007E6350">
        <w:rPr>
          <w:spacing w:val="-10"/>
        </w:rPr>
        <w:t xml:space="preserve"> </w:t>
      </w:r>
      <w:r w:rsidR="00A91CBE">
        <w:rPr>
          <w:spacing w:val="-10"/>
        </w:rPr>
        <w:t>C</w:t>
      </w:r>
      <w:r w:rsidR="007E6350">
        <w:rPr>
          <w:spacing w:val="-10"/>
        </w:rPr>
        <w:t>C</w:t>
      </w:r>
    </w:p>
    <w:p w14:paraId="201795E0" w14:textId="77777777" w:rsidR="00834152" w:rsidRDefault="005C0867">
      <w:pPr>
        <w:spacing w:line="439" w:lineRule="exact"/>
        <w:ind w:left="1" w:right="1"/>
        <w:jc w:val="center"/>
        <w:rPr>
          <w:rFonts w:ascii="Garamond"/>
          <w:sz w:val="24"/>
        </w:rPr>
      </w:pPr>
      <w:r>
        <w:rPr>
          <w:rFonts w:ascii="Garamond"/>
          <w:sz w:val="24"/>
          <w:u w:val="single"/>
        </w:rPr>
        <w:t>Suspension</w:t>
      </w:r>
      <w:r>
        <w:rPr>
          <w:rFonts w:ascii="Garamond"/>
          <w:spacing w:val="-3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>of</w:t>
      </w:r>
      <w:r>
        <w:rPr>
          <w:rFonts w:ascii="Garamond"/>
          <w:spacing w:val="-2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>Play</w:t>
      </w:r>
      <w:r>
        <w:rPr>
          <w:rFonts w:ascii="Garamond"/>
          <w:spacing w:val="-1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>Due</w:t>
      </w:r>
      <w:r>
        <w:rPr>
          <w:rFonts w:ascii="Garamond"/>
          <w:spacing w:val="-1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>to</w:t>
      </w:r>
      <w:r>
        <w:rPr>
          <w:rFonts w:ascii="Garamond"/>
          <w:spacing w:val="-2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>a</w:t>
      </w:r>
      <w:r>
        <w:rPr>
          <w:rFonts w:ascii="Garamond"/>
          <w:spacing w:val="-1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 xml:space="preserve">Dangerous </w:t>
      </w:r>
      <w:r>
        <w:rPr>
          <w:rFonts w:ascii="Garamond"/>
          <w:spacing w:val="-2"/>
          <w:sz w:val="24"/>
          <w:u w:val="single"/>
        </w:rPr>
        <w:t>Situation</w:t>
      </w:r>
    </w:p>
    <w:p w14:paraId="43DD835F" w14:textId="77777777" w:rsidR="00834152" w:rsidRDefault="005C0867">
      <w:pPr>
        <w:pStyle w:val="BodyText"/>
        <w:spacing w:before="33"/>
        <w:ind w:left="72"/>
      </w:pPr>
      <w:r>
        <w:t>During</w:t>
      </w:r>
      <w:r>
        <w:rPr>
          <w:spacing w:val="-1"/>
        </w:rPr>
        <w:t xml:space="preserve"> </w:t>
      </w:r>
      <w:r>
        <w:t>the championship,</w:t>
      </w:r>
      <w:r>
        <w:rPr>
          <w:spacing w:val="-1"/>
        </w:rPr>
        <w:t xml:space="preserve"> </w:t>
      </w:r>
      <w:r>
        <w:t>there may be occasions when weather or other emergency requires play to</w:t>
      </w:r>
      <w:r>
        <w:rPr>
          <w:spacing w:val="-1"/>
        </w:rPr>
        <w:t xml:space="preserve"> </w:t>
      </w:r>
      <w:r>
        <w:t>be suspended and participants to move to</w:t>
      </w:r>
      <w:r>
        <w:rPr>
          <w:spacing w:val="-1"/>
        </w:rPr>
        <w:t xml:space="preserve"> </w:t>
      </w:r>
      <w:r>
        <w:t>shelter points on the golf course.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lightning,</w:t>
      </w:r>
      <w:r>
        <w:rPr>
          <w:spacing w:val="-4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evacuation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necessary.</w:t>
      </w:r>
      <w:r>
        <w:rPr>
          <w:spacing w:val="-6"/>
        </w:rPr>
        <w:t xml:space="preserve"> </w:t>
      </w:r>
      <w:r>
        <w:t>This plan</w:t>
      </w:r>
      <w:r>
        <w:rPr>
          <w:spacing w:val="-3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shelter</w:t>
      </w:r>
      <w:r>
        <w:rPr>
          <w:spacing w:val="-1"/>
        </w:rPr>
        <w:t xml:space="preserve"> </w:t>
      </w:r>
      <w:r>
        <w:t>and evacuation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players, caddies and</w:t>
      </w:r>
      <w:r>
        <w:rPr>
          <w:spacing w:val="-1"/>
        </w:rPr>
        <w:t xml:space="preserve"> </w:t>
      </w:r>
      <w:r>
        <w:t>officials.</w:t>
      </w:r>
    </w:p>
    <w:p w14:paraId="2405BAEA" w14:textId="77777777" w:rsidR="00834152" w:rsidRDefault="005C0867">
      <w:pPr>
        <w:pStyle w:val="BodyText"/>
        <w:ind w:left="72" w:firstLine="720"/>
      </w:pPr>
      <w:r>
        <w:t>Upon</w:t>
      </w:r>
      <w:r>
        <w:rPr>
          <w:spacing w:val="-1"/>
        </w:rPr>
        <w:t xml:space="preserve"> </w:t>
      </w:r>
      <w:r>
        <w:t>initiation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evacuation,</w:t>
      </w:r>
      <w:r>
        <w:rPr>
          <w:spacing w:val="-1"/>
        </w:rPr>
        <w:t xml:space="preserve"> </w:t>
      </w:r>
      <w:r>
        <w:t>players, caddies and</w:t>
      </w:r>
      <w:r>
        <w:rPr>
          <w:spacing w:val="-1"/>
        </w:rPr>
        <w:t xml:space="preserve"> </w:t>
      </w:r>
      <w:r>
        <w:t>officials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proceed</w:t>
      </w:r>
      <w:r>
        <w:rPr>
          <w:spacing w:val="-1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nearest</w:t>
      </w:r>
      <w:r>
        <w:rPr>
          <w:spacing w:val="-3"/>
        </w:rPr>
        <w:t xml:space="preserve"> </w:t>
      </w:r>
      <w:r>
        <w:t>shelter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evacuation</w:t>
      </w:r>
      <w:r>
        <w:rPr>
          <w:spacing w:val="-1"/>
        </w:rPr>
        <w:t xml:space="preserve"> </w:t>
      </w:r>
      <w:r>
        <w:t>plan.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 remain at these shelters until the Championship Rules Committee decides to either: (1) resume play or (2) bring everyone back to the clubhouse.</w:t>
      </w:r>
    </w:p>
    <w:p w14:paraId="0AE06FF6" w14:textId="77777777" w:rsidR="00834152" w:rsidRDefault="00834152">
      <w:pPr>
        <w:pStyle w:val="BodyText"/>
        <w:spacing w:before="249"/>
      </w:pPr>
    </w:p>
    <w:p w14:paraId="5F33F8BF" w14:textId="77777777" w:rsidR="00834152" w:rsidRDefault="005C0867">
      <w:pPr>
        <w:ind w:right="1"/>
        <w:jc w:val="center"/>
        <w:rPr>
          <w:b/>
        </w:rPr>
      </w:pPr>
      <w:r>
        <w:rPr>
          <w:b/>
        </w:rPr>
        <w:t>NOTE;</w:t>
      </w:r>
      <w:r>
        <w:rPr>
          <w:b/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PRACTICE</w:t>
      </w:r>
      <w:r>
        <w:rPr>
          <w:b/>
          <w:spacing w:val="-7"/>
        </w:rPr>
        <w:t xml:space="preserve"> </w:t>
      </w:r>
      <w:r>
        <w:rPr>
          <w:b/>
        </w:rPr>
        <w:t>AREAS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6"/>
        </w:rPr>
        <w:t xml:space="preserve"> </w:t>
      </w:r>
      <w:r>
        <w:rPr>
          <w:b/>
        </w:rPr>
        <w:t>CLOSED</w:t>
      </w:r>
      <w:r>
        <w:rPr>
          <w:b/>
          <w:spacing w:val="-3"/>
        </w:rPr>
        <w:t xml:space="preserve"> </w:t>
      </w:r>
      <w:r>
        <w:rPr>
          <w:b/>
        </w:rPr>
        <w:t>DURING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SUSPENSION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PLAY.</w:t>
      </w:r>
    </w:p>
    <w:p w14:paraId="67DAA30E" w14:textId="77777777" w:rsidR="00834152" w:rsidRDefault="00834152">
      <w:pPr>
        <w:pStyle w:val="BodyText"/>
        <w:rPr>
          <w:b/>
          <w:sz w:val="20"/>
        </w:rPr>
      </w:pPr>
    </w:p>
    <w:p w14:paraId="49AE50F6" w14:textId="77777777" w:rsidR="00834152" w:rsidRDefault="00834152">
      <w:pPr>
        <w:pStyle w:val="BodyText"/>
        <w:spacing w:before="83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641"/>
        <w:gridCol w:w="641"/>
        <w:gridCol w:w="639"/>
        <w:gridCol w:w="641"/>
        <w:gridCol w:w="642"/>
        <w:gridCol w:w="639"/>
        <w:gridCol w:w="641"/>
        <w:gridCol w:w="641"/>
        <w:gridCol w:w="639"/>
        <w:gridCol w:w="641"/>
        <w:gridCol w:w="641"/>
        <w:gridCol w:w="638"/>
        <w:gridCol w:w="640"/>
        <w:gridCol w:w="702"/>
        <w:gridCol w:w="582"/>
        <w:gridCol w:w="640"/>
        <w:gridCol w:w="637"/>
        <w:gridCol w:w="639"/>
      </w:tblGrid>
      <w:tr w:rsidR="00834152" w14:paraId="4F9DE181" w14:textId="77777777">
        <w:trPr>
          <w:trHeight w:val="448"/>
        </w:trPr>
        <w:tc>
          <w:tcPr>
            <w:tcW w:w="1522" w:type="dxa"/>
          </w:tcPr>
          <w:p w14:paraId="3F64D764" w14:textId="77777777" w:rsidR="00834152" w:rsidRDefault="005C0867">
            <w:pPr>
              <w:pStyle w:val="TableParagraph"/>
              <w:spacing w:line="429" w:lineRule="exact"/>
              <w:ind w:left="11" w:right="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HOLE</w:t>
            </w:r>
          </w:p>
        </w:tc>
        <w:tc>
          <w:tcPr>
            <w:tcW w:w="641" w:type="dxa"/>
          </w:tcPr>
          <w:p w14:paraId="1AA7F1FE" w14:textId="77777777" w:rsidR="00834152" w:rsidRDefault="005C0867">
            <w:pPr>
              <w:pStyle w:val="TableParagraph"/>
              <w:spacing w:line="429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41" w:type="dxa"/>
          </w:tcPr>
          <w:p w14:paraId="37FB6EDF" w14:textId="77777777" w:rsidR="00834152" w:rsidRDefault="005C0867">
            <w:pPr>
              <w:pStyle w:val="TableParagraph"/>
              <w:spacing w:line="429" w:lineRule="exact"/>
              <w:ind w:right="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639" w:type="dxa"/>
          </w:tcPr>
          <w:p w14:paraId="43D9336F" w14:textId="77777777" w:rsidR="00834152" w:rsidRDefault="005C0867">
            <w:pPr>
              <w:pStyle w:val="TableParagraph"/>
              <w:spacing w:line="429" w:lineRule="exact"/>
              <w:ind w:left="16" w:righ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641" w:type="dxa"/>
          </w:tcPr>
          <w:p w14:paraId="7E96FBAB" w14:textId="77777777" w:rsidR="00834152" w:rsidRDefault="005C0867">
            <w:pPr>
              <w:pStyle w:val="TableParagraph"/>
              <w:spacing w:line="429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642" w:type="dxa"/>
          </w:tcPr>
          <w:p w14:paraId="0141C0DE" w14:textId="77777777" w:rsidR="00834152" w:rsidRDefault="005C0867">
            <w:pPr>
              <w:pStyle w:val="TableParagraph"/>
              <w:spacing w:line="429" w:lineRule="exact"/>
              <w:ind w:left="5" w:right="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639" w:type="dxa"/>
          </w:tcPr>
          <w:p w14:paraId="5290ADEF" w14:textId="77777777" w:rsidR="00834152" w:rsidRDefault="005C0867">
            <w:pPr>
              <w:pStyle w:val="TableParagraph"/>
              <w:spacing w:line="429" w:lineRule="exact"/>
              <w:ind w:left="16"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641" w:type="dxa"/>
          </w:tcPr>
          <w:p w14:paraId="136D86E4" w14:textId="77777777" w:rsidR="00834152" w:rsidRDefault="005C0867">
            <w:pPr>
              <w:pStyle w:val="TableParagraph"/>
              <w:spacing w:line="429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641" w:type="dxa"/>
          </w:tcPr>
          <w:p w14:paraId="6BDC8855" w14:textId="77777777" w:rsidR="00834152" w:rsidRDefault="005C0867">
            <w:pPr>
              <w:pStyle w:val="TableParagraph"/>
              <w:spacing w:line="429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639" w:type="dxa"/>
          </w:tcPr>
          <w:p w14:paraId="066704DE" w14:textId="77777777" w:rsidR="00834152" w:rsidRDefault="005C0867">
            <w:pPr>
              <w:pStyle w:val="TableParagraph"/>
              <w:spacing w:line="429" w:lineRule="exact"/>
              <w:ind w:left="16" w:right="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641" w:type="dxa"/>
          </w:tcPr>
          <w:p w14:paraId="39325FFD" w14:textId="77777777" w:rsidR="00834152" w:rsidRDefault="005C0867">
            <w:pPr>
              <w:pStyle w:val="TableParagraph"/>
              <w:spacing w:line="429" w:lineRule="exact"/>
              <w:ind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641" w:type="dxa"/>
          </w:tcPr>
          <w:p w14:paraId="5C992E3F" w14:textId="77777777" w:rsidR="00834152" w:rsidRDefault="005C0867">
            <w:pPr>
              <w:pStyle w:val="TableParagraph"/>
              <w:spacing w:line="429" w:lineRule="exact"/>
              <w:ind w:righ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638" w:type="dxa"/>
          </w:tcPr>
          <w:p w14:paraId="7B900FB5" w14:textId="77777777" w:rsidR="00834152" w:rsidRDefault="005C0867">
            <w:pPr>
              <w:pStyle w:val="TableParagraph"/>
              <w:spacing w:line="429" w:lineRule="exact"/>
              <w:ind w:left="4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640" w:type="dxa"/>
          </w:tcPr>
          <w:p w14:paraId="60B79760" w14:textId="77777777" w:rsidR="00834152" w:rsidRDefault="005C0867">
            <w:pPr>
              <w:pStyle w:val="TableParagraph"/>
              <w:spacing w:line="429" w:lineRule="exact"/>
              <w:ind w:left="9" w:righ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702" w:type="dxa"/>
          </w:tcPr>
          <w:p w14:paraId="7E372B31" w14:textId="77777777" w:rsidR="00834152" w:rsidRDefault="005C0867">
            <w:pPr>
              <w:pStyle w:val="TableParagraph"/>
              <w:spacing w:line="429" w:lineRule="exact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582" w:type="dxa"/>
          </w:tcPr>
          <w:p w14:paraId="2580F788" w14:textId="77777777" w:rsidR="00834152" w:rsidRDefault="005C0867">
            <w:pPr>
              <w:pStyle w:val="TableParagraph"/>
              <w:spacing w:line="429" w:lineRule="exact"/>
              <w:ind w:left="7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640" w:type="dxa"/>
          </w:tcPr>
          <w:p w14:paraId="5FA4D247" w14:textId="77777777" w:rsidR="00834152" w:rsidRDefault="005C0867">
            <w:pPr>
              <w:pStyle w:val="TableParagraph"/>
              <w:spacing w:line="429" w:lineRule="exact"/>
              <w:ind w:left="9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637" w:type="dxa"/>
          </w:tcPr>
          <w:p w14:paraId="5123DEA2" w14:textId="77777777" w:rsidR="00834152" w:rsidRDefault="005C0867">
            <w:pPr>
              <w:pStyle w:val="TableParagraph"/>
              <w:spacing w:line="429" w:lineRule="exact"/>
              <w:ind w:left="10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639" w:type="dxa"/>
          </w:tcPr>
          <w:p w14:paraId="6820DBD1" w14:textId="77777777" w:rsidR="00834152" w:rsidRDefault="005C0867">
            <w:pPr>
              <w:pStyle w:val="TableParagraph"/>
              <w:spacing w:line="429" w:lineRule="exact"/>
              <w:ind w:left="16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</w:tr>
      <w:tr w:rsidR="00834152" w14:paraId="3CEFC8DD" w14:textId="77777777">
        <w:trPr>
          <w:trHeight w:val="450"/>
        </w:trPr>
        <w:tc>
          <w:tcPr>
            <w:tcW w:w="1522" w:type="dxa"/>
          </w:tcPr>
          <w:p w14:paraId="76E0E003" w14:textId="77777777" w:rsidR="00834152" w:rsidRDefault="005C0867">
            <w:pPr>
              <w:pStyle w:val="TableParagraph"/>
              <w:ind w:left="11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TEE</w:t>
            </w:r>
          </w:p>
        </w:tc>
        <w:tc>
          <w:tcPr>
            <w:tcW w:w="641" w:type="dxa"/>
          </w:tcPr>
          <w:p w14:paraId="2BFEBE3D" w14:textId="77777777" w:rsidR="00834152" w:rsidRDefault="005C0867">
            <w:pPr>
              <w:pStyle w:val="TableParagraph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66D4FA68" w14:textId="77777777" w:rsidR="00834152" w:rsidRDefault="005C0867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1397563B" w14:textId="77777777" w:rsidR="00834152" w:rsidRDefault="005C0867">
            <w:pPr>
              <w:pStyle w:val="TableParagraph"/>
              <w:ind w:left="16" w:right="9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41" w:type="dxa"/>
          </w:tcPr>
          <w:p w14:paraId="2FD3BEDF" w14:textId="77777777" w:rsidR="00834152" w:rsidRDefault="005C0867">
            <w:pPr>
              <w:pStyle w:val="TableParagraph"/>
              <w:ind w:right="4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42" w:type="dxa"/>
          </w:tcPr>
          <w:p w14:paraId="694E35A5" w14:textId="4CB9B752" w:rsidR="00834152" w:rsidRDefault="001165D9">
            <w:pPr>
              <w:pStyle w:val="TableParagraph"/>
              <w:ind w:left="5" w:right="2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39" w:type="dxa"/>
          </w:tcPr>
          <w:p w14:paraId="786CE377" w14:textId="10E1E37C" w:rsidR="00834152" w:rsidRDefault="001165D9">
            <w:pPr>
              <w:pStyle w:val="TableParagraph"/>
              <w:ind w:left="16" w:right="10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41" w:type="dxa"/>
          </w:tcPr>
          <w:p w14:paraId="045F34FC" w14:textId="3755211C" w:rsidR="00834152" w:rsidRDefault="001165D9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41" w:type="dxa"/>
          </w:tcPr>
          <w:p w14:paraId="538058A0" w14:textId="6220AAED" w:rsidR="00834152" w:rsidRDefault="001165D9">
            <w:pPr>
              <w:pStyle w:val="TableParagraph"/>
              <w:ind w:right="7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7DD4CAFD" w14:textId="77777777" w:rsidR="00834152" w:rsidRDefault="005C0867">
            <w:pPr>
              <w:pStyle w:val="TableParagraph"/>
              <w:ind w:left="16" w:right="13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677C3615" w14:textId="77777777" w:rsidR="00834152" w:rsidRDefault="005C0867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2333AC4E" w14:textId="33D2EC3A" w:rsidR="00834152" w:rsidRDefault="001165D9">
            <w:pPr>
              <w:pStyle w:val="TableParagraph"/>
              <w:ind w:right="8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638" w:type="dxa"/>
          </w:tcPr>
          <w:p w14:paraId="1065FCAA" w14:textId="54D917FB" w:rsidR="00834152" w:rsidRDefault="001165D9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640" w:type="dxa"/>
          </w:tcPr>
          <w:p w14:paraId="339AAE72" w14:textId="547E6F1E" w:rsidR="00834152" w:rsidRDefault="001165D9">
            <w:pPr>
              <w:pStyle w:val="TableParagraph"/>
              <w:ind w:left="9" w:right="6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702" w:type="dxa"/>
          </w:tcPr>
          <w:p w14:paraId="50231717" w14:textId="2C7BDD1F" w:rsidR="00834152" w:rsidRDefault="009F542E">
            <w:pPr>
              <w:pStyle w:val="TableParagraph"/>
              <w:ind w:left="5" w:right="0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582" w:type="dxa"/>
          </w:tcPr>
          <w:p w14:paraId="6D39B8BA" w14:textId="147181BD" w:rsidR="00834152" w:rsidRDefault="009F542E" w:rsidP="009F542E">
            <w:pPr>
              <w:pStyle w:val="TableParagraph"/>
              <w:ind w:left="7" w:right="3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640" w:type="dxa"/>
          </w:tcPr>
          <w:p w14:paraId="5A709C93" w14:textId="2D876D92" w:rsidR="00834152" w:rsidRDefault="009F542E">
            <w:pPr>
              <w:pStyle w:val="TableParagraph"/>
              <w:ind w:left="9" w:right="3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637" w:type="dxa"/>
          </w:tcPr>
          <w:p w14:paraId="2D33878C" w14:textId="77777777" w:rsidR="00834152" w:rsidRDefault="005C0867">
            <w:pPr>
              <w:pStyle w:val="TableParagraph"/>
              <w:ind w:left="10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2CE3DF07" w14:textId="77777777" w:rsidR="00834152" w:rsidRDefault="005C0867">
            <w:pPr>
              <w:pStyle w:val="TableParagraph"/>
              <w:ind w:left="16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</w:tr>
      <w:tr w:rsidR="00834152" w14:paraId="61F82335" w14:textId="77777777">
        <w:trPr>
          <w:trHeight w:val="450"/>
        </w:trPr>
        <w:tc>
          <w:tcPr>
            <w:tcW w:w="1522" w:type="dxa"/>
          </w:tcPr>
          <w:p w14:paraId="55F99E66" w14:textId="77777777" w:rsidR="00834152" w:rsidRDefault="005C0867">
            <w:pPr>
              <w:pStyle w:val="TableParagraph"/>
              <w:ind w:left="11" w:righ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FAIRWAY</w:t>
            </w:r>
          </w:p>
        </w:tc>
        <w:tc>
          <w:tcPr>
            <w:tcW w:w="641" w:type="dxa"/>
          </w:tcPr>
          <w:p w14:paraId="643EA045" w14:textId="77777777" w:rsidR="00834152" w:rsidRDefault="005C0867">
            <w:pPr>
              <w:pStyle w:val="TableParagraph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51976283" w14:textId="77777777" w:rsidR="00834152" w:rsidRDefault="005C0867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37AB2790" w14:textId="77777777" w:rsidR="00834152" w:rsidRDefault="005C0867">
            <w:pPr>
              <w:pStyle w:val="TableParagraph"/>
              <w:ind w:left="16" w:right="9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41" w:type="dxa"/>
          </w:tcPr>
          <w:p w14:paraId="3C198F56" w14:textId="09CB5FB8" w:rsidR="00834152" w:rsidRDefault="001165D9">
            <w:pPr>
              <w:pStyle w:val="TableParagraph"/>
              <w:ind w:right="4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42" w:type="dxa"/>
          </w:tcPr>
          <w:p w14:paraId="3B9CAFC8" w14:textId="10BD9FAA" w:rsidR="00834152" w:rsidRDefault="001165D9">
            <w:pPr>
              <w:pStyle w:val="TableParagraph"/>
              <w:ind w:left="5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39" w:type="dxa"/>
          </w:tcPr>
          <w:p w14:paraId="051067D2" w14:textId="7F25B212" w:rsidR="00834152" w:rsidRDefault="001165D9">
            <w:pPr>
              <w:pStyle w:val="TableParagraph"/>
              <w:ind w:left="16" w:right="10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41" w:type="dxa"/>
          </w:tcPr>
          <w:p w14:paraId="616BA6CC" w14:textId="3280DFC4" w:rsidR="00834152" w:rsidRDefault="00D702BB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641" w:type="dxa"/>
          </w:tcPr>
          <w:p w14:paraId="79EAD332" w14:textId="2875EED6" w:rsidR="00834152" w:rsidRDefault="001165D9">
            <w:pPr>
              <w:pStyle w:val="TableParagraph"/>
              <w:ind w:right="7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40B5255E" w14:textId="77777777" w:rsidR="00834152" w:rsidRDefault="005C0867">
            <w:pPr>
              <w:pStyle w:val="TableParagraph"/>
              <w:ind w:left="16" w:right="13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006758E6" w14:textId="77777777" w:rsidR="00834152" w:rsidRDefault="005C0867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17CA298D" w14:textId="3DBD4E41" w:rsidR="00834152" w:rsidRDefault="001165D9">
            <w:pPr>
              <w:pStyle w:val="TableParagraph"/>
              <w:ind w:right="8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638" w:type="dxa"/>
          </w:tcPr>
          <w:p w14:paraId="41A8D054" w14:textId="0B8B930A" w:rsidR="00834152" w:rsidRDefault="001165D9">
            <w:pPr>
              <w:pStyle w:val="TableParagraph"/>
              <w:ind w:left="4" w:right="0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640" w:type="dxa"/>
          </w:tcPr>
          <w:p w14:paraId="044D0104" w14:textId="1179BB2D" w:rsidR="00834152" w:rsidRDefault="001165D9">
            <w:pPr>
              <w:pStyle w:val="TableParagraph"/>
              <w:ind w:left="9" w:right="6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702" w:type="dxa"/>
          </w:tcPr>
          <w:p w14:paraId="192C9B9F" w14:textId="1A4241EF" w:rsidR="00834152" w:rsidRDefault="009F542E">
            <w:pPr>
              <w:pStyle w:val="TableParagraph"/>
              <w:ind w:left="5" w:right="3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582" w:type="dxa"/>
          </w:tcPr>
          <w:p w14:paraId="5F5AD9D5" w14:textId="618ADE30" w:rsidR="00834152" w:rsidRDefault="009F542E">
            <w:pPr>
              <w:pStyle w:val="TableParagraph"/>
              <w:ind w:left="7" w:right="3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640" w:type="dxa"/>
          </w:tcPr>
          <w:p w14:paraId="3B63ADA0" w14:textId="3F8355E7" w:rsidR="00834152" w:rsidRDefault="009F542E">
            <w:pPr>
              <w:pStyle w:val="TableParagraph"/>
              <w:ind w:left="9" w:right="3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637" w:type="dxa"/>
          </w:tcPr>
          <w:p w14:paraId="7A08A684" w14:textId="77777777" w:rsidR="00834152" w:rsidRDefault="005C0867">
            <w:pPr>
              <w:pStyle w:val="TableParagraph"/>
              <w:ind w:left="10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38E91C86" w14:textId="77777777" w:rsidR="00834152" w:rsidRDefault="005C0867">
            <w:pPr>
              <w:pStyle w:val="TableParagraph"/>
              <w:ind w:left="16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</w:tr>
      <w:tr w:rsidR="00834152" w14:paraId="230D3D27" w14:textId="77777777">
        <w:trPr>
          <w:trHeight w:val="450"/>
        </w:trPr>
        <w:tc>
          <w:tcPr>
            <w:tcW w:w="1522" w:type="dxa"/>
          </w:tcPr>
          <w:p w14:paraId="076BA2FD" w14:textId="77777777" w:rsidR="00834152" w:rsidRDefault="005C0867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GREEN</w:t>
            </w:r>
          </w:p>
        </w:tc>
        <w:tc>
          <w:tcPr>
            <w:tcW w:w="641" w:type="dxa"/>
          </w:tcPr>
          <w:p w14:paraId="47588B9E" w14:textId="77777777" w:rsidR="00834152" w:rsidRDefault="005C0867">
            <w:pPr>
              <w:pStyle w:val="TableParagraph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2AF0FFB8" w14:textId="77777777" w:rsidR="00834152" w:rsidRDefault="005C0867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39" w:type="dxa"/>
          </w:tcPr>
          <w:p w14:paraId="7A8F0F15" w14:textId="77777777" w:rsidR="00834152" w:rsidRDefault="005C0867">
            <w:pPr>
              <w:pStyle w:val="TableParagraph"/>
              <w:ind w:left="16" w:right="9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41" w:type="dxa"/>
          </w:tcPr>
          <w:p w14:paraId="5D427F47" w14:textId="5A23BC6E" w:rsidR="00834152" w:rsidRDefault="001165D9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642" w:type="dxa"/>
          </w:tcPr>
          <w:p w14:paraId="5B19C14D" w14:textId="6828F0FB" w:rsidR="00834152" w:rsidRDefault="001165D9">
            <w:pPr>
              <w:pStyle w:val="TableParagraph"/>
              <w:ind w:left="5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39" w:type="dxa"/>
          </w:tcPr>
          <w:p w14:paraId="06198024" w14:textId="394C0DCA" w:rsidR="00834152" w:rsidRDefault="001165D9">
            <w:pPr>
              <w:pStyle w:val="TableParagraph"/>
              <w:ind w:left="16" w:right="11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41" w:type="dxa"/>
          </w:tcPr>
          <w:p w14:paraId="1B559E67" w14:textId="6AE10156" w:rsidR="00834152" w:rsidRDefault="00D702BB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41" w:type="dxa"/>
          </w:tcPr>
          <w:p w14:paraId="3EAA872C" w14:textId="098826A1" w:rsidR="00834152" w:rsidRDefault="001165D9">
            <w:pPr>
              <w:pStyle w:val="TableParagraph"/>
              <w:ind w:right="7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2F106DD7" w14:textId="77777777" w:rsidR="00834152" w:rsidRDefault="005C0867">
            <w:pPr>
              <w:pStyle w:val="TableParagraph"/>
              <w:ind w:left="16" w:right="13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24529631" w14:textId="77777777" w:rsidR="00834152" w:rsidRDefault="005C0867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0F589B6A" w14:textId="182D538C" w:rsidR="00834152" w:rsidRDefault="001165D9" w:rsidP="001165D9">
            <w:pPr>
              <w:pStyle w:val="TableParagraph"/>
              <w:ind w:right="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638" w:type="dxa"/>
          </w:tcPr>
          <w:p w14:paraId="554EDB2B" w14:textId="04949E02" w:rsidR="00834152" w:rsidRDefault="001165D9">
            <w:pPr>
              <w:pStyle w:val="TableParagraph"/>
              <w:ind w:left="4" w:right="0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640" w:type="dxa"/>
          </w:tcPr>
          <w:p w14:paraId="4D3ADA29" w14:textId="0893E319" w:rsidR="00834152" w:rsidRDefault="009F542E">
            <w:pPr>
              <w:pStyle w:val="TableParagraph"/>
              <w:ind w:left="9" w:right="6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702" w:type="dxa"/>
          </w:tcPr>
          <w:p w14:paraId="65D0330E" w14:textId="6E630657" w:rsidR="00834152" w:rsidRDefault="009F542E">
            <w:pPr>
              <w:pStyle w:val="TableParagraph"/>
              <w:ind w:left="5" w:right="3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582" w:type="dxa"/>
          </w:tcPr>
          <w:p w14:paraId="7F4389F5" w14:textId="277ACFED" w:rsidR="00834152" w:rsidRDefault="009F542E">
            <w:pPr>
              <w:pStyle w:val="TableParagraph"/>
              <w:ind w:left="7" w:right="3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640" w:type="dxa"/>
          </w:tcPr>
          <w:p w14:paraId="5D106F18" w14:textId="2C834CEB" w:rsidR="00834152" w:rsidRDefault="009F542E">
            <w:pPr>
              <w:pStyle w:val="TableParagraph"/>
              <w:ind w:left="9" w:right="3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637" w:type="dxa"/>
          </w:tcPr>
          <w:p w14:paraId="5A82C58E" w14:textId="77777777" w:rsidR="00834152" w:rsidRDefault="005C0867">
            <w:pPr>
              <w:pStyle w:val="TableParagraph"/>
              <w:ind w:left="10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65E1D09E" w14:textId="77777777" w:rsidR="00834152" w:rsidRDefault="005C0867">
            <w:pPr>
              <w:pStyle w:val="TableParagraph"/>
              <w:ind w:left="16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</w:tr>
    </w:tbl>
    <w:p w14:paraId="4DEFCF65" w14:textId="77777777" w:rsidR="00834152" w:rsidRDefault="005C0867">
      <w:pPr>
        <w:pStyle w:val="Heading2"/>
        <w:rPr>
          <w:u w:val="none"/>
        </w:rPr>
      </w:pPr>
      <w:r>
        <w:rPr>
          <w:spacing w:val="-5"/>
        </w:rPr>
        <w:t>KEY</w:t>
      </w:r>
    </w:p>
    <w:p w14:paraId="03F42173" w14:textId="77777777" w:rsidR="00834152" w:rsidRDefault="005C0867">
      <w:pPr>
        <w:spacing w:line="360" w:lineRule="exact"/>
        <w:ind w:left="72"/>
        <w:rPr>
          <w:rFonts w:ascii="Garamond"/>
          <w:sz w:val="28"/>
        </w:rPr>
      </w:pPr>
      <w:r>
        <w:rPr>
          <w:rFonts w:ascii="Garamond"/>
          <w:b/>
          <w:sz w:val="32"/>
        </w:rPr>
        <w:t>A</w:t>
      </w:r>
      <w:r>
        <w:rPr>
          <w:rFonts w:ascii="Garamond"/>
          <w:b/>
          <w:spacing w:val="-4"/>
          <w:sz w:val="32"/>
        </w:rPr>
        <w:t xml:space="preserve"> </w:t>
      </w:r>
      <w:r>
        <w:rPr>
          <w:rFonts w:ascii="Garamond"/>
          <w:b/>
          <w:sz w:val="32"/>
        </w:rPr>
        <w:t>=</w:t>
      </w:r>
      <w:r>
        <w:rPr>
          <w:rFonts w:ascii="Garamond"/>
          <w:b/>
          <w:spacing w:val="-2"/>
          <w:sz w:val="32"/>
        </w:rPr>
        <w:t xml:space="preserve"> </w:t>
      </w:r>
      <w:r>
        <w:rPr>
          <w:rFonts w:ascii="Garamond"/>
          <w:sz w:val="28"/>
        </w:rPr>
        <w:t>WALK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3"/>
          <w:sz w:val="28"/>
        </w:rPr>
        <w:t xml:space="preserve"> </w:t>
      </w:r>
      <w:r>
        <w:rPr>
          <w:rFonts w:ascii="Garamond"/>
          <w:sz w:val="28"/>
        </w:rPr>
        <w:t>THE</w:t>
      </w:r>
      <w:r>
        <w:rPr>
          <w:rFonts w:ascii="Garamond"/>
          <w:spacing w:val="-1"/>
          <w:sz w:val="28"/>
        </w:rPr>
        <w:t xml:space="preserve"> </w:t>
      </w:r>
      <w:r>
        <w:rPr>
          <w:rFonts w:ascii="Garamond"/>
          <w:spacing w:val="-2"/>
          <w:sz w:val="28"/>
        </w:rPr>
        <w:t>CLUBHOUSE</w:t>
      </w:r>
    </w:p>
    <w:p w14:paraId="47B3DE64" w14:textId="0D945917" w:rsidR="00834152" w:rsidRDefault="005C0867">
      <w:pPr>
        <w:spacing w:line="360" w:lineRule="exact"/>
        <w:ind w:left="72"/>
        <w:rPr>
          <w:rFonts w:ascii="Garamond"/>
          <w:sz w:val="28"/>
        </w:rPr>
      </w:pPr>
      <w:r>
        <w:rPr>
          <w:rFonts w:ascii="Garamond"/>
          <w:b/>
          <w:sz w:val="32"/>
        </w:rPr>
        <w:t>B</w:t>
      </w:r>
      <w:r>
        <w:rPr>
          <w:rFonts w:ascii="Garamond"/>
          <w:b/>
          <w:spacing w:val="-4"/>
          <w:sz w:val="32"/>
        </w:rPr>
        <w:t xml:space="preserve"> </w:t>
      </w:r>
      <w:r>
        <w:rPr>
          <w:rFonts w:ascii="Garamond"/>
          <w:b/>
          <w:sz w:val="32"/>
        </w:rPr>
        <w:t>=</w:t>
      </w:r>
      <w:r>
        <w:rPr>
          <w:rFonts w:ascii="Garamond"/>
          <w:b/>
          <w:spacing w:val="-4"/>
          <w:sz w:val="32"/>
        </w:rPr>
        <w:t xml:space="preserve"> </w:t>
      </w:r>
      <w:r>
        <w:rPr>
          <w:rFonts w:ascii="Garamond"/>
          <w:sz w:val="28"/>
        </w:rPr>
        <w:t>WALK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4"/>
          <w:sz w:val="28"/>
        </w:rPr>
        <w:t xml:space="preserve"> </w:t>
      </w:r>
      <w:r w:rsidR="001165D9">
        <w:rPr>
          <w:rFonts w:ascii="Garamond"/>
          <w:sz w:val="28"/>
        </w:rPr>
        <w:t>CARTS BEHIND #3 GREEN, DRIVE TO CLUBHOUSE</w:t>
      </w:r>
    </w:p>
    <w:p w14:paraId="5A678336" w14:textId="20BEC1AF" w:rsidR="00834152" w:rsidRDefault="005C0867">
      <w:pPr>
        <w:spacing w:line="377" w:lineRule="exact"/>
        <w:ind w:left="72"/>
        <w:rPr>
          <w:rFonts w:ascii="Garamond"/>
          <w:sz w:val="28"/>
        </w:rPr>
      </w:pPr>
      <w:r>
        <w:rPr>
          <w:rFonts w:ascii="Garamond"/>
          <w:b/>
          <w:sz w:val="32"/>
        </w:rPr>
        <w:t>C</w:t>
      </w:r>
      <w:r>
        <w:rPr>
          <w:rFonts w:ascii="Garamond"/>
          <w:b/>
          <w:spacing w:val="-14"/>
          <w:sz w:val="32"/>
        </w:rPr>
        <w:t xml:space="preserve"> </w:t>
      </w:r>
      <w:r>
        <w:rPr>
          <w:rFonts w:ascii="Garamond"/>
          <w:b/>
          <w:sz w:val="28"/>
        </w:rPr>
        <w:t>=</w:t>
      </w:r>
      <w:r>
        <w:rPr>
          <w:rFonts w:ascii="Garamond"/>
          <w:b/>
          <w:spacing w:val="-3"/>
          <w:sz w:val="28"/>
        </w:rPr>
        <w:t xml:space="preserve"> </w:t>
      </w:r>
      <w:r>
        <w:rPr>
          <w:rFonts w:ascii="Garamond"/>
          <w:sz w:val="28"/>
        </w:rPr>
        <w:t>WALK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3"/>
          <w:sz w:val="28"/>
        </w:rPr>
        <w:t xml:space="preserve"> </w:t>
      </w:r>
      <w:r w:rsidR="001165D9">
        <w:rPr>
          <w:rFonts w:ascii="Garamond"/>
          <w:sz w:val="28"/>
        </w:rPr>
        <w:t>SHELTER POINT BEHIND #5 TEE</w:t>
      </w:r>
    </w:p>
    <w:p w14:paraId="50218323" w14:textId="645BE0FB" w:rsidR="00834152" w:rsidRDefault="005C0867">
      <w:pPr>
        <w:spacing w:line="291" w:lineRule="exact"/>
        <w:ind w:left="72"/>
        <w:rPr>
          <w:rFonts w:ascii="Garamond"/>
          <w:sz w:val="28"/>
        </w:rPr>
      </w:pPr>
      <w:r>
        <w:rPr>
          <w:rFonts w:ascii="Garamond"/>
          <w:b/>
          <w:sz w:val="28"/>
        </w:rPr>
        <w:t>D</w:t>
      </w:r>
      <w:r>
        <w:rPr>
          <w:rFonts w:ascii="Garamond"/>
          <w:b/>
          <w:spacing w:val="-7"/>
          <w:sz w:val="28"/>
        </w:rPr>
        <w:t xml:space="preserve"> </w:t>
      </w:r>
      <w:r>
        <w:rPr>
          <w:rFonts w:ascii="Garamond"/>
          <w:b/>
          <w:sz w:val="28"/>
        </w:rPr>
        <w:t>=</w:t>
      </w:r>
      <w:r>
        <w:rPr>
          <w:rFonts w:ascii="Garamond"/>
          <w:b/>
          <w:spacing w:val="-4"/>
          <w:sz w:val="28"/>
        </w:rPr>
        <w:t xml:space="preserve"> </w:t>
      </w:r>
      <w:r>
        <w:rPr>
          <w:rFonts w:ascii="Garamond"/>
          <w:sz w:val="28"/>
        </w:rPr>
        <w:t>WALK</w:t>
      </w:r>
      <w:r>
        <w:rPr>
          <w:rFonts w:ascii="Garamond"/>
          <w:spacing w:val="-3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3"/>
          <w:sz w:val="28"/>
        </w:rPr>
        <w:t xml:space="preserve"> </w:t>
      </w:r>
      <w:r w:rsidR="001165D9">
        <w:rPr>
          <w:rFonts w:ascii="Garamond"/>
          <w:sz w:val="28"/>
        </w:rPr>
        <w:t>CARTS BEHIND #12 GREEN, DRIVE TO CLUBHOUSE</w:t>
      </w:r>
    </w:p>
    <w:p w14:paraId="30B0AB5C" w14:textId="15E56B5B" w:rsidR="00834152" w:rsidRDefault="005C0867">
      <w:pPr>
        <w:spacing w:line="555" w:lineRule="exact"/>
        <w:ind w:left="72"/>
        <w:rPr>
          <w:rFonts w:ascii="Garamond"/>
          <w:sz w:val="28"/>
        </w:rPr>
      </w:pPr>
      <w:r>
        <w:rPr>
          <w:rFonts w:ascii="Garamond"/>
          <w:b/>
          <w:sz w:val="32"/>
        </w:rPr>
        <w:t>E</w:t>
      </w:r>
      <w:r>
        <w:rPr>
          <w:rFonts w:ascii="Garamond"/>
          <w:b/>
          <w:spacing w:val="-14"/>
          <w:sz w:val="32"/>
        </w:rPr>
        <w:t xml:space="preserve"> </w:t>
      </w:r>
      <w:r>
        <w:rPr>
          <w:rFonts w:ascii="Garamond"/>
          <w:b/>
          <w:sz w:val="28"/>
        </w:rPr>
        <w:t>=</w:t>
      </w:r>
      <w:r>
        <w:rPr>
          <w:rFonts w:ascii="Garamond"/>
          <w:b/>
          <w:spacing w:val="-4"/>
          <w:sz w:val="28"/>
        </w:rPr>
        <w:t xml:space="preserve"> </w:t>
      </w:r>
      <w:r>
        <w:rPr>
          <w:rFonts w:ascii="Garamond"/>
          <w:sz w:val="28"/>
        </w:rPr>
        <w:t>WALK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4"/>
          <w:sz w:val="28"/>
        </w:rPr>
        <w:t xml:space="preserve"> </w:t>
      </w:r>
      <w:r w:rsidR="009F542E">
        <w:rPr>
          <w:rFonts w:ascii="Garamond"/>
          <w:sz w:val="28"/>
        </w:rPr>
        <w:t>SHELTER POINT ON #15</w:t>
      </w:r>
    </w:p>
    <w:sectPr w:rsidR="00834152">
      <w:type w:val="continuous"/>
      <w:pgSz w:w="15840" w:h="12240" w:orient="landscape"/>
      <w:pgMar w:top="2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52"/>
    <w:rsid w:val="000E77B5"/>
    <w:rsid w:val="001165D9"/>
    <w:rsid w:val="002E3C00"/>
    <w:rsid w:val="005C0867"/>
    <w:rsid w:val="005D69EB"/>
    <w:rsid w:val="006D7C91"/>
    <w:rsid w:val="007E6350"/>
    <w:rsid w:val="00834152"/>
    <w:rsid w:val="009F542E"/>
    <w:rsid w:val="00A91CBE"/>
    <w:rsid w:val="00D702BB"/>
    <w:rsid w:val="00D73162"/>
    <w:rsid w:val="00F4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A6F8"/>
  <w15:docId w15:val="{675A3DB2-18D1-40C6-BD36-8332615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492" w:lineRule="exact"/>
      <w:ind w:left="1" w:right="1"/>
      <w:jc w:val="center"/>
      <w:outlineLvl w:val="0"/>
    </w:pPr>
    <w:rPr>
      <w:rFonts w:ascii="Garamond" w:eastAsia="Garamond" w:hAnsi="Garamond" w:cs="Garamond"/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343" w:line="549" w:lineRule="exact"/>
      <w:ind w:left="72"/>
      <w:outlineLvl w:val="1"/>
    </w:pPr>
    <w:rPr>
      <w:rFonts w:ascii="Garamond" w:eastAsia="Garamond" w:hAnsi="Garamond" w:cs="Garamond"/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31" w:lineRule="exact"/>
      <w:ind w:left="8" w:right="1"/>
      <w:jc w:val="center"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940</Characters>
  <Application>Microsoft Office Word</Application>
  <DocSecurity>0</DocSecurity>
  <Lines>94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Suspension of Play Due to a Dangerous Situation (Note to Rule 6-8b)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 of Play Due to a Dangerous Situation (Note to Rule 6-8b)</dc:title>
  <dc:subject/>
  <dc:creator>Jim McGroarty</dc:creator>
  <cp:keywords/>
  <dc:description/>
  <cp:lastModifiedBy>Luke Fratus</cp:lastModifiedBy>
  <cp:revision>2</cp:revision>
  <dcterms:created xsi:type="dcterms:W3CDTF">2026-05-10T17:18:00Z</dcterms:created>
  <dcterms:modified xsi:type="dcterms:W3CDTF">2026-05-10T17:18:00Z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for Microsoft 365</vt:lpwstr>
  </property>
</Properties>
</file>